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54BA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pict w14:anchorId="0B2B54C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72.5pt;margin-top:34pt;width:6in;height:723pt;z-index:-251664384;mso-wrap-distance-left:0;mso-wrap-distance-right:0;mso-position-horizontal-relative:page;mso-position-vertical-relative:page" filled="f" stroked="f">
            <v:textbox inset="0,0,0,0">
              <w:txbxContent>
                <w:p w14:paraId="0B2B54D2" w14:textId="77777777" w:rsidR="00C765D5" w:rsidRDefault="005C2117" w:rsidP="005C2117">
                  <w:pPr>
                    <w:spacing w:before="336" w:line="31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8"/>
                    </w:rPr>
                    <w:t>CURRICULUM VITAE</w:t>
                  </w:r>
                </w:p>
                <w:p w14:paraId="0B2B54D3" w14:textId="0D182AB2" w:rsidR="00C765D5" w:rsidRDefault="005C2117" w:rsidP="005C2117">
                  <w:pPr>
                    <w:spacing w:before="1" w:line="643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ROBERT H. ODELL, JR., M.D., PH.D.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br/>
                  </w:r>
                  <w:r w:rsidR="00510167"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May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2022</w:t>
                  </w:r>
                </w:p>
                <w:p w14:paraId="0B2B54D4" w14:textId="24FE285E" w:rsidR="00C765D5" w:rsidRDefault="005C2117" w:rsidP="005C2117">
                  <w:pPr>
                    <w:spacing w:before="130" w:line="254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8084 W. Sahara Ste B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Las Vegas, NV 89117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Office: (702) 257-7246 Cell: (702) 521-9542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hyperlink r:id="rId5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Email: bodell@</w:t>
                    </w:r>
                  </w:hyperlink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hyperlink r:id="rId6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nvneuropathy.com</w:t>
                    </w:r>
                  </w:hyperlink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Website:</w:t>
                  </w:r>
                  <w:r>
                    <w:rPr>
                      <w:rFonts w:ascii="Arial" w:eastAsia="Arial" w:hAnsi="Arial"/>
                      <w:color w:val="0000FF"/>
                      <w:u w:val="single"/>
                    </w:rPr>
                    <w:t xml:space="preserve"> </w:t>
                  </w:r>
                  <w:hyperlink r:id="rId7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www.nvpainrelief.com</w:t>
                    </w:r>
                  </w:hyperlink>
                  <w:r>
                    <w:rPr>
                      <w:rFonts w:ascii="Arial" w:eastAsia="Arial" w:hAnsi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Expert Website: </w:t>
                  </w:r>
                  <w:hyperlink r:id="rId8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robertodellmdphd.com</w:t>
                    </w:r>
                  </w:hyperlink>
                </w:p>
                <w:p w14:paraId="0B2B54D5" w14:textId="77777777" w:rsidR="00C765D5" w:rsidRDefault="005C2117">
                  <w:pPr>
                    <w:tabs>
                      <w:tab w:val="left" w:pos="2880"/>
                      <w:tab w:val="right" w:pos="8496"/>
                    </w:tabs>
                    <w:spacing w:before="504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 w:rsidRPr="00510167">
                    <w:rPr>
                      <w:rFonts w:ascii="Arial" w:eastAsia="Arial" w:hAnsi="Arial"/>
                      <w:b/>
                      <w:bCs/>
                      <w:color w:val="000000"/>
                    </w:rPr>
                    <w:t>CERTIFICATIONS: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Diplomat, Americ</w:t>
                  </w:r>
                  <w:r>
                    <w:rPr>
                      <w:rFonts w:ascii="Arial" w:eastAsia="Arial" w:hAnsi="Arial"/>
                      <w:color w:val="000000"/>
                    </w:rPr>
                    <w:t>an Board of Anesthesiology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4/83</w:t>
                  </w:r>
                </w:p>
                <w:p w14:paraId="0B2B54D6" w14:textId="77777777" w:rsidR="00C765D5" w:rsidRDefault="005C2117">
                  <w:pPr>
                    <w:tabs>
                      <w:tab w:val="right" w:pos="8496"/>
                    </w:tabs>
                    <w:spacing w:line="250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Diplomat, American Board of Pain Medicine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3/07</w:t>
                  </w:r>
                </w:p>
                <w:p w14:paraId="0B2B54D7" w14:textId="77777777" w:rsidR="00C765D5" w:rsidRDefault="005C2117">
                  <w:pPr>
                    <w:tabs>
                      <w:tab w:val="right" w:pos="8496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Diplomat, American Board of Pain Med (recert)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1/17</w:t>
                  </w:r>
                </w:p>
                <w:p w14:paraId="0B2B54D8" w14:textId="77777777" w:rsidR="00C765D5" w:rsidRDefault="005C2117">
                  <w:pPr>
                    <w:spacing w:before="1" w:line="254" w:lineRule="exact"/>
                    <w:ind w:left="2880" w:right="144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Diplomat, American Academy of Pain Management 7/01 Competency Cert. in Fluoroscopy &amp; Radiation</w:t>
                  </w:r>
                </w:p>
                <w:p w14:paraId="0B2B54D9" w14:textId="77777777" w:rsidR="00C765D5" w:rsidRDefault="005C2117">
                  <w:pPr>
                    <w:tabs>
                      <w:tab w:val="right" w:pos="8496"/>
                    </w:tabs>
                    <w:spacing w:line="250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Safety, Administered by ABIPP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7/07</w:t>
                  </w:r>
                </w:p>
                <w:p w14:paraId="0B2B54DA" w14:textId="77777777" w:rsidR="00C765D5" w:rsidRDefault="005C2117">
                  <w:pPr>
                    <w:tabs>
                      <w:tab w:val="right" w:pos="8496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Fellow of Interventional Pain Management (FIPP)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4/08</w:t>
                  </w:r>
                </w:p>
                <w:p w14:paraId="0B2B54DB" w14:textId="77777777" w:rsidR="00C765D5" w:rsidRDefault="005C2117">
                  <w:pPr>
                    <w:tabs>
                      <w:tab w:val="left" w:pos="2880"/>
                    </w:tabs>
                    <w:spacing w:before="250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 w:rsidRPr="00510167">
                    <w:rPr>
                      <w:rFonts w:ascii="Arial" w:eastAsia="Arial" w:hAnsi="Arial"/>
                      <w:b/>
                      <w:bCs/>
                      <w:color w:val="000000"/>
                    </w:rPr>
                    <w:t>EDUCATION</w:t>
                  </w:r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University of Pennsylvania</w:t>
                  </w:r>
                </w:p>
                <w:p w14:paraId="0B2B54DC" w14:textId="77777777" w:rsidR="00C765D5" w:rsidRDefault="005C2117">
                  <w:pPr>
                    <w:spacing w:before="1" w:line="254" w:lineRule="exact"/>
                    <w:jc w:val="center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Philadelphia, Pennsylvania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B.S. E.E., A.B. (Chemistry)</w:t>
                  </w:r>
                </w:p>
                <w:p w14:paraId="0B2B54DD" w14:textId="77777777" w:rsidR="00C765D5" w:rsidRDefault="005C2117">
                  <w:pPr>
                    <w:tabs>
                      <w:tab w:val="left" w:pos="7200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2"/>
                    </w:rPr>
                    <w:t>Summa cum laude, Class of 1946 Award</w:t>
                  </w:r>
                  <w:r>
                    <w:rPr>
                      <w:rFonts w:ascii="Arial" w:eastAsia="Arial" w:hAnsi="Arial"/>
                      <w:color w:val="000000"/>
                      <w:spacing w:val="2"/>
                    </w:rPr>
                    <w:tab/>
                    <w:t>6/70</w:t>
                  </w:r>
                </w:p>
                <w:p w14:paraId="0B2B54DE" w14:textId="77777777" w:rsidR="00C765D5" w:rsidRDefault="005C2117">
                  <w:pPr>
                    <w:spacing w:before="251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Stanford University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Stanford, California</w:t>
                  </w:r>
                </w:p>
                <w:p w14:paraId="0B2B54DF" w14:textId="77777777" w:rsidR="00C765D5" w:rsidRDefault="005C2117">
                  <w:pPr>
                    <w:tabs>
                      <w:tab w:val="left" w:pos="7200"/>
                    </w:tabs>
                    <w:spacing w:line="249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M.S. E.E.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ab/>
                    <w:t>12/74</w:t>
                  </w:r>
                </w:p>
                <w:p w14:paraId="0B2B54E0" w14:textId="77777777" w:rsidR="00C765D5" w:rsidRDefault="005C2117">
                  <w:pPr>
                    <w:tabs>
                      <w:tab w:val="left" w:pos="7200"/>
                    </w:tabs>
                    <w:spacing w:before="1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Ph. D. Biomedical Engineering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12/74</w:t>
                  </w:r>
                </w:p>
                <w:p w14:paraId="0B2B54E1" w14:textId="3D2E727D" w:rsidR="00C765D5" w:rsidRDefault="005C2117">
                  <w:pPr>
                    <w:tabs>
                      <w:tab w:val="left" w:pos="7128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1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1"/>
                    </w:rPr>
                    <w:t>M.D.</w:t>
                  </w:r>
                  <w:r>
                    <w:rPr>
                      <w:rFonts w:ascii="Arial" w:eastAsia="Arial" w:hAnsi="Arial"/>
                      <w:color w:val="000000"/>
                      <w:spacing w:val="11"/>
                    </w:rPr>
                    <w:tab/>
                  </w:r>
                  <w:r w:rsidR="007A759B">
                    <w:rPr>
                      <w:rFonts w:ascii="Arial" w:eastAsia="Arial" w:hAnsi="Arial"/>
                      <w:color w:val="000000"/>
                      <w:spacing w:val="11"/>
                    </w:rPr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  <w:spacing w:val="11"/>
                    </w:rPr>
                    <w:t>6/76</w:t>
                  </w:r>
                </w:p>
                <w:p w14:paraId="0B2B54E2" w14:textId="77777777" w:rsidR="00C765D5" w:rsidRDefault="005C2117">
                  <w:pPr>
                    <w:spacing w:before="251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Santa Clara Valley Medical Center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San Jose, Californi</w:t>
                  </w:r>
                  <w:r>
                    <w:rPr>
                      <w:rFonts w:ascii="Arial" w:eastAsia="Arial" w:hAnsi="Arial"/>
                      <w:color w:val="000000"/>
                    </w:rPr>
                    <w:t>a</w:t>
                  </w:r>
                </w:p>
                <w:p w14:paraId="0B2B54E3" w14:textId="58CC7AD3" w:rsidR="00C765D5" w:rsidRDefault="005C2117">
                  <w:pPr>
                    <w:tabs>
                      <w:tab w:val="left" w:pos="7056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>Flexible Internship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ab/>
                  </w:r>
                  <w:r w:rsidR="0078376F">
                    <w:rPr>
                      <w:rFonts w:ascii="Arial" w:eastAsia="Arial" w:hAnsi="Arial"/>
                      <w:color w:val="000000"/>
                      <w:spacing w:val="3"/>
                    </w:rPr>
                    <w:t xml:space="preserve">   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>6/76 - 6/77</w:t>
                  </w:r>
                </w:p>
                <w:p w14:paraId="0B2B54E4" w14:textId="77777777" w:rsidR="00C765D5" w:rsidRDefault="005C2117">
                  <w:pPr>
                    <w:spacing w:before="250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University of California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Los Angeles, California</w:t>
                  </w:r>
                </w:p>
                <w:p w14:paraId="0B2B54E5" w14:textId="0FF2D4AD" w:rsidR="00C765D5" w:rsidRDefault="005C2117">
                  <w:pPr>
                    <w:tabs>
                      <w:tab w:val="left" w:pos="7200"/>
                    </w:tabs>
                    <w:spacing w:line="250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Orthopedic Residency</w:t>
                  </w:r>
                  <w:r w:rsidR="0078376F">
                    <w:rPr>
                      <w:rFonts w:ascii="Arial" w:eastAsia="Arial" w:hAnsi="Arial"/>
                      <w:color w:val="000000"/>
                    </w:rPr>
                    <w:tab/>
                    <w:t>7</w:t>
                  </w:r>
                  <w:r>
                    <w:rPr>
                      <w:rFonts w:ascii="Arial" w:eastAsia="Arial" w:hAnsi="Arial"/>
                      <w:color w:val="000000"/>
                    </w:rPr>
                    <w:t>/77 - 10/78</w:t>
                  </w:r>
                </w:p>
                <w:p w14:paraId="0B2B54E6" w14:textId="77777777" w:rsidR="00C765D5" w:rsidRDefault="005C2117">
                  <w:pPr>
                    <w:spacing w:before="250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St. Mary's Hospital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Long Beach, California</w:t>
                  </w:r>
                </w:p>
                <w:p w14:paraId="0B2B54E7" w14:textId="77777777" w:rsidR="00C765D5" w:rsidRDefault="005C2117">
                  <w:pPr>
                    <w:tabs>
                      <w:tab w:val="left" w:pos="7128"/>
                    </w:tabs>
                    <w:spacing w:before="1"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>Surgical Assistant to Carroll Bellis, M.D.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ab/>
                    <w:t>11/78 - 6/80</w:t>
                  </w:r>
                </w:p>
                <w:p w14:paraId="0B2B54E8" w14:textId="77777777" w:rsidR="00C765D5" w:rsidRDefault="005C2117">
                  <w:pPr>
                    <w:spacing w:before="251" w:line="254" w:lineRule="exact"/>
                    <w:ind w:left="2880" w:right="187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University of California &amp; Harbor/UCLA Medical Center, Los Angeles, California &amp; Torrance, California</w:t>
                  </w:r>
                </w:p>
                <w:p w14:paraId="0B2B54E9" w14:textId="77777777" w:rsidR="00C765D5" w:rsidRDefault="005C2117">
                  <w:pPr>
                    <w:tabs>
                      <w:tab w:val="left" w:pos="7128"/>
                    </w:tabs>
                    <w:spacing w:line="254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>Resident in Anesthesiology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ab/>
                    <w:t>7/80 - 6/82</w:t>
                  </w:r>
                </w:p>
                <w:p w14:paraId="0B2B54EA" w14:textId="77777777" w:rsidR="00C765D5" w:rsidRDefault="005C2117">
                  <w:pPr>
                    <w:tabs>
                      <w:tab w:val="left" w:pos="7128"/>
                    </w:tabs>
                    <w:spacing w:after="1248" w:line="250" w:lineRule="exact"/>
                    <w:ind w:left="2880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>Chief Resident in Anesthesiology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</w:rPr>
                    <w:tab/>
                    <w:t>1/82 - 6/82</w:t>
                  </w:r>
                </w:p>
              </w:txbxContent>
            </v:textbox>
            <w10:wrap type="square" anchorx="page" anchory="page"/>
          </v:shape>
        </w:pict>
      </w:r>
      <w:r>
        <w:pict w14:anchorId="0B2B54C7">
          <v:shape id="_x0000_s1036" type="#_x0000_t202" style="position:absolute;margin-left:533.65pt;margin-top:744.5pt;width:7.4pt;height:12.05pt;z-index:-251663360;mso-wrap-distance-left:0;mso-wrap-distance-right:0;mso-position-horizontal-relative:page;mso-position-vertical-relative:page" filled="f" stroked="f">
            <v:textbox inset="0,0,0,0">
              <w:txbxContent>
                <w:p w14:paraId="0B2B54EB" w14:textId="77777777" w:rsidR="00C765D5" w:rsidRDefault="005C2117">
                  <w:pPr>
                    <w:spacing w:before="13" w:line="217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p w14:paraId="0B2B54BB" w14:textId="77777777" w:rsidR="00C765D5" w:rsidRDefault="00C765D5">
      <w:pPr>
        <w:sectPr w:rsidR="00C765D5">
          <w:pgSz w:w="12240" w:h="15840"/>
          <w:pgMar w:top="392" w:right="1419" w:bottom="304" w:left="1450" w:header="720" w:footer="720" w:gutter="0"/>
          <w:cols w:space="720"/>
        </w:sectPr>
      </w:pPr>
    </w:p>
    <w:p w14:paraId="0B2B54BC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B2B54C8">
          <v:shape id="_x0000_s1035" type="#_x0000_t202" style="position:absolute;margin-left:71.75pt;margin-top:49pt;width:438pt;height:708pt;z-index:-251662336;mso-wrap-distance-left:0;mso-wrap-distance-right:0;mso-position-horizontal-relative:page;mso-position-vertical-relative:page" filled="f" stroked="f">
            <v:textbox style="mso-next-textbox:#_x0000_s1035" inset="0,0,0,0">
              <w:txbxContent>
                <w:p w14:paraId="1563DEF0" w14:textId="77777777" w:rsidR="005520A0" w:rsidRDefault="005C2117">
                  <w:pPr>
                    <w:spacing w:before="30" w:line="254" w:lineRule="exact"/>
                    <w:ind w:left="2880" w:hanging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 w:rsidRPr="002121E7">
                    <w:rPr>
                      <w:rFonts w:ascii="Arial" w:eastAsia="Arial" w:hAnsi="Arial"/>
                      <w:b/>
                      <w:bCs/>
                      <w:color w:val="000000"/>
                    </w:rPr>
                    <w:t>PRACTICE EXPERIENCE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</w:p>
                <w:p w14:paraId="5606AAD1" w14:textId="72DF5C64" w:rsidR="00315F89" w:rsidRDefault="005C2117">
                  <w:pPr>
                    <w:spacing w:before="30" w:line="254" w:lineRule="exact"/>
                    <w:ind w:left="2880" w:hanging="288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Neuropathy &amp; Pain Centers of L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as Vegas </w:t>
                  </w:r>
                  <w:r w:rsidR="00D75564">
                    <w:rPr>
                      <w:rFonts w:ascii="Arial" w:eastAsia="Arial" w:hAnsi="Arial"/>
                      <w:color w:val="000000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</w:rPr>
                    <w:t>10/</w:t>
                  </w:r>
                  <w:r w:rsidR="00D75564">
                    <w:rPr>
                      <w:rFonts w:ascii="Arial" w:eastAsia="Arial" w:hAnsi="Arial"/>
                      <w:color w:val="000000"/>
                    </w:rPr>
                    <w:t>20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07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present</w:t>
                  </w:r>
                </w:p>
                <w:p w14:paraId="0B2B54EC" w14:textId="5C8CAF67" w:rsidR="00C765D5" w:rsidRDefault="005C2117" w:rsidP="00D75564">
                  <w:pPr>
                    <w:spacing w:before="30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Owner, Las Vegas, NV</w:t>
                  </w:r>
                </w:p>
                <w:p w14:paraId="1C31F882" w14:textId="77777777" w:rsidR="007C284F" w:rsidRDefault="007C284F" w:rsidP="00D75564">
                  <w:pPr>
                    <w:spacing w:before="30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</w:p>
                <w:p w14:paraId="479C14D5" w14:textId="77777777" w:rsidR="007C284F" w:rsidRDefault="005C2117" w:rsidP="007C284F">
                  <w:pPr>
                    <w:tabs>
                      <w:tab w:val="left" w:pos="7200"/>
                    </w:tabs>
                    <w:spacing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Associated Pain Specialists,</w:t>
                  </w:r>
                  <w:r w:rsidR="007C284F">
                    <w:rPr>
                      <w:rFonts w:ascii="Arial" w:eastAsia="Arial" w:hAnsi="Arial"/>
                      <w:color w:val="000000"/>
                    </w:rPr>
                    <w:t xml:space="preserve">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11/14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present </w:t>
                  </w:r>
                </w:p>
                <w:p w14:paraId="0B2B54ED" w14:textId="692EE88B" w:rsidR="00C765D5" w:rsidRDefault="005C2117" w:rsidP="007C284F">
                  <w:pPr>
                    <w:tabs>
                      <w:tab w:val="left" w:pos="7200"/>
                    </w:tabs>
                    <w:spacing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Owner, Knoxville &amp; Johnson City, TN</w:t>
                  </w:r>
                </w:p>
                <w:p w14:paraId="2CE940DB" w14:textId="77777777" w:rsidR="008435DC" w:rsidRDefault="005C2117" w:rsidP="007C284F">
                  <w:pPr>
                    <w:tabs>
                      <w:tab w:val="left" w:pos="7200"/>
                    </w:tabs>
                    <w:spacing w:before="249" w:line="255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Independent anesthesia practice</w:t>
                  </w:r>
                  <w:r w:rsidR="007C284F">
                    <w:rPr>
                      <w:rFonts w:ascii="Arial" w:eastAsia="Arial" w:hAnsi="Arial"/>
                      <w:color w:val="000000"/>
                    </w:rPr>
                    <w:t xml:space="preserve">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10/94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  <w:r w:rsidR="008435DC">
                    <w:rPr>
                      <w:rFonts w:ascii="Arial" w:eastAsia="Arial" w:hAnsi="Arial"/>
                      <w:color w:val="000000"/>
                    </w:rPr>
                    <w:t>resent</w:t>
                  </w:r>
                </w:p>
                <w:p w14:paraId="0B2B54EE" w14:textId="53EC5798" w:rsidR="00C765D5" w:rsidRDefault="005C2117" w:rsidP="007C284F">
                  <w:pPr>
                    <w:tabs>
                      <w:tab w:val="left" w:pos="7200"/>
                    </w:tabs>
                    <w:spacing w:before="249" w:line="255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Las Vegas, NV</w:t>
                  </w:r>
                </w:p>
                <w:p w14:paraId="0B2B54EF" w14:textId="65F22C6A" w:rsidR="00C765D5" w:rsidRDefault="005C2117" w:rsidP="008435DC">
                  <w:pPr>
                    <w:tabs>
                      <w:tab w:val="left" w:pos="7200"/>
                    </w:tabs>
                    <w:spacing w:before="251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Locum Tenens</w:t>
                  </w:r>
                  <w:r w:rsidR="00255BAB">
                    <w:rPr>
                      <w:rFonts w:ascii="Arial" w:eastAsia="Arial" w:hAnsi="Arial"/>
                      <w:color w:val="000000"/>
                    </w:rPr>
                    <w:t xml:space="preserve">                                                </w:t>
                  </w:r>
                  <w:r w:rsidR="00C15BB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255BAB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12/05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>–</w:t>
                  </w:r>
                  <w:r w:rsidR="00CB4981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9/08</w:t>
                  </w:r>
                </w:p>
                <w:p w14:paraId="0A3C0BFD" w14:textId="28850849" w:rsidR="00255BAB" w:rsidRDefault="005C2117" w:rsidP="00F535F9">
                  <w:pPr>
                    <w:tabs>
                      <w:tab w:val="left" w:pos="7200"/>
                    </w:tabs>
                    <w:spacing w:line="253" w:lineRule="exact"/>
                    <w:ind w:left="720" w:right="288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Robert Bien MD Pain Prac</w:t>
                  </w:r>
                  <w:r w:rsidR="00255BAB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B67526">
                    <w:rPr>
                      <w:rFonts w:ascii="Arial" w:eastAsia="Arial" w:hAnsi="Arial"/>
                      <w:color w:val="000000"/>
                    </w:rPr>
                    <w:t>(Anes)</w:t>
                  </w:r>
                  <w:r w:rsidR="00CB4981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F535F9">
                    <w:rPr>
                      <w:rFonts w:ascii="Arial" w:eastAsia="Arial" w:hAnsi="Arial"/>
                      <w:color w:val="000000"/>
                    </w:rPr>
                    <w:t xml:space="preserve">      </w:t>
                  </w:r>
                  <w:r w:rsidR="00C15BB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F535F9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12/05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2/06 </w:t>
                  </w:r>
                </w:p>
                <w:p w14:paraId="0B2B54F0" w14:textId="0D17175D" w:rsidR="00C765D5" w:rsidRDefault="005C2117" w:rsidP="00F535F9">
                  <w:pPr>
                    <w:tabs>
                      <w:tab w:val="left" w:pos="7200"/>
                    </w:tabs>
                    <w:spacing w:line="253" w:lineRule="exact"/>
                    <w:ind w:left="720" w:right="288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St. Elizabeth, Red Bluff, Ca </w:t>
                  </w:r>
                  <w:r w:rsidR="00255BAB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B67526">
                    <w:rPr>
                      <w:rFonts w:ascii="Arial" w:eastAsia="Arial" w:hAnsi="Arial"/>
                      <w:color w:val="000000"/>
                    </w:rPr>
                    <w:t>(Anes)</w:t>
                  </w:r>
                  <w:r w:rsidR="00F535F9">
                    <w:rPr>
                      <w:rFonts w:ascii="Arial" w:eastAsia="Arial" w:hAnsi="Arial"/>
                      <w:color w:val="000000"/>
                    </w:rPr>
                    <w:t xml:space="preserve">   </w:t>
                  </w:r>
                  <w:r w:rsidR="00C15BB8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1929D6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12/05 </w:t>
                  </w:r>
                  <w:r w:rsidR="00CB4981">
                    <w:rPr>
                      <w:rFonts w:ascii="Arial" w:eastAsia="Arial" w:hAnsi="Arial"/>
                      <w:color w:val="000000"/>
                    </w:rPr>
                    <w:t xml:space="preserve">-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1/06</w:t>
                  </w:r>
                </w:p>
                <w:p w14:paraId="0B2B54F1" w14:textId="49E80AC6" w:rsidR="00C765D5" w:rsidRDefault="005C2117" w:rsidP="00F535F9">
                  <w:pPr>
                    <w:tabs>
                      <w:tab w:val="left" w:pos="7200"/>
                    </w:tabs>
                    <w:spacing w:line="252" w:lineRule="exact"/>
                    <w:ind w:left="720"/>
                    <w:textAlignment w:val="baseline"/>
                    <w:rPr>
                      <w:rFonts w:ascii="Arial" w:eastAsia="Arial" w:hAnsi="Arial"/>
                      <w:color w:val="000000"/>
                      <w:sz w:val="23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>St. Mary’s San Francisco (Anes)</w:t>
                  </w:r>
                  <w:r w:rsidR="00F535F9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      </w:t>
                  </w:r>
                  <w:r w:rsidR="00150978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 </w:t>
                  </w:r>
                  <w:r w:rsidR="00F535F9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3/06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>–</w:t>
                  </w:r>
                  <w:r w:rsidR="00CB4981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7/06</w:t>
                  </w:r>
                </w:p>
                <w:p w14:paraId="56267859" w14:textId="0C18B2C6" w:rsidR="00150978" w:rsidRDefault="005C2117" w:rsidP="00F535F9">
                  <w:pPr>
                    <w:tabs>
                      <w:tab w:val="left" w:pos="7200"/>
                    </w:tabs>
                    <w:spacing w:line="254" w:lineRule="exact"/>
                    <w:ind w:left="1440" w:right="1080" w:hanging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Indian Wells Valley SC (Anes)</w:t>
                  </w:r>
                  <w:r w:rsidR="00F535F9">
                    <w:rPr>
                      <w:rFonts w:ascii="Arial" w:eastAsia="Arial" w:hAnsi="Arial"/>
                      <w:color w:val="000000"/>
                    </w:rPr>
                    <w:t xml:space="preserve">             </w:t>
                  </w:r>
                  <w:r w:rsidR="00150978">
                    <w:rPr>
                      <w:rFonts w:ascii="Arial" w:eastAsia="Arial" w:hAnsi="Arial"/>
                      <w:color w:val="000000"/>
                    </w:rPr>
                    <w:t xml:space="preserve">  </w:t>
                  </w:r>
                  <w:r w:rsidR="00F535F9">
                    <w:rPr>
                      <w:rFonts w:ascii="Arial" w:eastAsia="Arial" w:hAnsi="Arial"/>
                      <w:color w:val="000000"/>
                    </w:rPr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8/06 </w:t>
                  </w:r>
                </w:p>
                <w:p w14:paraId="0B2B54F2" w14:textId="68386278" w:rsidR="00C765D5" w:rsidRDefault="005C2117" w:rsidP="00F535F9">
                  <w:pPr>
                    <w:tabs>
                      <w:tab w:val="left" w:pos="7200"/>
                    </w:tabs>
                    <w:spacing w:line="254" w:lineRule="exact"/>
                    <w:ind w:left="1440" w:right="1080" w:hanging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Ridgecrest, CA</w:t>
                  </w:r>
                </w:p>
                <w:p w14:paraId="0B2B54F3" w14:textId="4B6BB7D5" w:rsidR="00C765D5" w:rsidRDefault="005C2117" w:rsidP="00F535F9">
                  <w:pPr>
                    <w:tabs>
                      <w:tab w:val="left" w:pos="7200"/>
                    </w:tabs>
                    <w:spacing w:before="1" w:line="252" w:lineRule="exact"/>
                    <w:ind w:left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St.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>Mary’s Amsterdam, NY</w:t>
                  </w:r>
                  <w:r w:rsidR="00150978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>9/06</w:t>
                  </w:r>
                </w:p>
                <w:p w14:paraId="0B2B54F4" w14:textId="11E7489E" w:rsidR="00C765D5" w:rsidRDefault="005C2117" w:rsidP="00F535F9">
                  <w:pPr>
                    <w:tabs>
                      <w:tab w:val="left" w:pos="7200"/>
                    </w:tabs>
                    <w:spacing w:line="252" w:lineRule="exact"/>
                    <w:ind w:left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Enloe Medical Center, Chico, Ca</w:t>
                  </w:r>
                  <w:r w:rsidR="00150978">
                    <w:rPr>
                      <w:rFonts w:ascii="Arial" w:eastAsia="Arial" w:hAnsi="Arial"/>
                      <w:color w:val="000000"/>
                    </w:rPr>
                    <w:t xml:space="preserve">          </w:t>
                  </w:r>
                  <w:r w:rsidR="00F232DA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10/06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3/07</w:t>
                  </w:r>
                </w:p>
                <w:p w14:paraId="74766BFD" w14:textId="625ADCC5" w:rsidR="00F232DA" w:rsidRDefault="005C2117" w:rsidP="00F535F9">
                  <w:pPr>
                    <w:tabs>
                      <w:tab w:val="left" w:pos="7200"/>
                    </w:tabs>
                    <w:spacing w:line="254" w:lineRule="exact"/>
                    <w:ind w:left="720" w:right="43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St. Elizab</w:t>
                  </w:r>
                  <w:r w:rsidR="00B67526">
                    <w:rPr>
                      <w:rFonts w:ascii="Arial" w:eastAsia="Arial" w:hAnsi="Arial"/>
                      <w:color w:val="000000"/>
                    </w:rPr>
                    <w:t>e</w:t>
                  </w:r>
                  <w:r>
                    <w:rPr>
                      <w:rFonts w:ascii="Arial" w:eastAsia="Arial" w:hAnsi="Arial"/>
                      <w:color w:val="000000"/>
                    </w:rPr>
                    <w:t>th, Utica, NY</w:t>
                  </w:r>
                  <w:r w:rsidR="00F232DA">
                    <w:rPr>
                      <w:rFonts w:ascii="Arial" w:eastAsia="Arial" w:hAnsi="Arial"/>
                      <w:color w:val="000000"/>
                    </w:rPr>
                    <w:t xml:space="preserve"> 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7/07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8/07 </w:t>
                  </w:r>
                </w:p>
                <w:p w14:paraId="0B2B54F5" w14:textId="7E19D0AD" w:rsidR="00C765D5" w:rsidRDefault="005C2117" w:rsidP="00F535F9">
                  <w:pPr>
                    <w:tabs>
                      <w:tab w:val="left" w:pos="7200"/>
                    </w:tabs>
                    <w:spacing w:line="254" w:lineRule="exact"/>
                    <w:ind w:left="720" w:right="43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Summit Med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Cntr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Show Low, Az 9/07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 w:rsidR="00F232DA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9/08</w:t>
                  </w:r>
                </w:p>
                <w:p w14:paraId="0B2B54F6" w14:textId="2C84976C" w:rsidR="00C765D5" w:rsidRDefault="005C2117" w:rsidP="00C15BB8">
                  <w:pPr>
                    <w:tabs>
                      <w:tab w:val="left" w:pos="7200"/>
                    </w:tabs>
                    <w:spacing w:before="250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Arizona Back Institute</w:t>
                  </w:r>
                  <w:r w:rsidR="00C15BB8">
                    <w:rPr>
                      <w:rFonts w:ascii="Arial" w:eastAsia="Arial" w:hAnsi="Arial"/>
                      <w:color w:val="000000"/>
                    </w:rPr>
                    <w:t xml:space="preserve">`             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10/06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10/07</w:t>
                  </w:r>
                </w:p>
                <w:p w14:paraId="0B2B54F7" w14:textId="77777777" w:rsidR="00C765D5" w:rsidRDefault="005C2117" w:rsidP="00C15BB8">
                  <w:pPr>
                    <w:spacing w:before="2" w:line="250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Director of Pain Management</w:t>
                  </w:r>
                </w:p>
                <w:p w14:paraId="0B2B54F8" w14:textId="77777777" w:rsidR="00C765D5" w:rsidRDefault="005C2117" w:rsidP="00C15BB8">
                  <w:pPr>
                    <w:spacing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Phoenix, Az</w:t>
                  </w:r>
                </w:p>
                <w:p w14:paraId="0B2B54F9" w14:textId="0EE0DB5D" w:rsidR="00C765D5" w:rsidRDefault="005C2117" w:rsidP="00C15BB8">
                  <w:pPr>
                    <w:tabs>
                      <w:tab w:val="left" w:pos="7200"/>
                    </w:tabs>
                    <w:spacing w:before="256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Arizona Medical Spine Institute, LLC</w:t>
                  </w:r>
                  <w:r w:rsidR="00172F95">
                    <w:rPr>
                      <w:rFonts w:ascii="Arial" w:eastAsia="Arial" w:hAnsi="Arial"/>
                      <w:color w:val="000000"/>
                    </w:rPr>
                    <w:t xml:space="preserve">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1/02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12/02</w:t>
                  </w:r>
                </w:p>
                <w:p w14:paraId="0B2B54FA" w14:textId="77777777" w:rsidR="00C765D5" w:rsidRDefault="005C2117" w:rsidP="00C15BB8">
                  <w:pPr>
                    <w:spacing w:before="2" w:line="250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Medical Director, Partner</w:t>
                  </w:r>
                </w:p>
                <w:p w14:paraId="0B2B54FB" w14:textId="77777777" w:rsidR="00C765D5" w:rsidRDefault="005C2117" w:rsidP="00C15BB8">
                  <w:pPr>
                    <w:spacing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Phoenix, Az</w:t>
                  </w:r>
                </w:p>
                <w:p w14:paraId="0B2B54FC" w14:textId="642AE58F" w:rsidR="00C765D5" w:rsidRDefault="005C2117" w:rsidP="00C15BB8">
                  <w:pPr>
                    <w:tabs>
                      <w:tab w:val="left" w:pos="7200"/>
                    </w:tabs>
                    <w:spacing w:before="255" w:line="253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Advanced Spine &amp; Pain Mgment Cente</w:t>
                  </w:r>
                  <w:r w:rsidR="00172F95">
                    <w:rPr>
                      <w:rFonts w:ascii="Arial" w:eastAsia="Arial" w:hAnsi="Arial"/>
                      <w:color w:val="000000"/>
                    </w:rPr>
                    <w:t xml:space="preserve">r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11/00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>–</w:t>
                  </w:r>
                  <w:r w:rsidR="00172F95"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9/05</w:t>
                  </w:r>
                </w:p>
                <w:p w14:paraId="0B2B54FD" w14:textId="77777777" w:rsidR="00C765D5" w:rsidRDefault="005C2117" w:rsidP="00C15BB8">
                  <w:pPr>
                    <w:spacing w:line="250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Medical Director, Partner</w:t>
                  </w:r>
                </w:p>
                <w:p w14:paraId="0B2B54FE" w14:textId="77777777" w:rsidR="00C765D5" w:rsidRDefault="005C2117" w:rsidP="00C15BB8">
                  <w:pPr>
                    <w:spacing w:before="3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Henderson &amp; Las Vegas, NV</w:t>
                  </w:r>
                </w:p>
                <w:p w14:paraId="0B2B54FF" w14:textId="1BB1D3B2" w:rsidR="00C765D5" w:rsidRDefault="005C2117" w:rsidP="00C15BB8">
                  <w:pPr>
                    <w:tabs>
                      <w:tab w:val="left" w:pos="7200"/>
                    </w:tabs>
                    <w:spacing w:before="256" w:line="253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The Center for Total Back Care, LLC</w:t>
                  </w:r>
                  <w:r w:rsidR="00391E18">
                    <w:rPr>
                      <w:rFonts w:ascii="Arial" w:eastAsia="Arial" w:hAnsi="Arial"/>
                      <w:color w:val="000000"/>
                    </w:rPr>
                    <w:t xml:space="preserve">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1/00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1/02</w:t>
                  </w:r>
                </w:p>
                <w:p w14:paraId="0B2B5500" w14:textId="77777777" w:rsidR="00C765D5" w:rsidRDefault="005C2117" w:rsidP="00C15BB8">
                  <w:pPr>
                    <w:spacing w:line="250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Medical Director, Partner</w:t>
                  </w:r>
                </w:p>
                <w:p w14:paraId="0B2B5501" w14:textId="77777777" w:rsidR="00C765D5" w:rsidRDefault="005C2117" w:rsidP="00C15BB8">
                  <w:pPr>
                    <w:spacing w:before="3" w:line="25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Mesa, Az</w:t>
                  </w:r>
                </w:p>
                <w:p w14:paraId="0B2B5502" w14:textId="71FC1BBA" w:rsidR="00C765D5" w:rsidRDefault="005C2117" w:rsidP="00C15BB8">
                  <w:pPr>
                    <w:tabs>
                      <w:tab w:val="left" w:pos="7200"/>
                    </w:tabs>
                    <w:spacing w:before="251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Amador Anesthesia Medical Group</w:t>
                  </w:r>
                  <w:r w:rsidR="00391E18">
                    <w:rPr>
                      <w:rFonts w:ascii="Arial" w:eastAsia="Arial" w:hAnsi="Arial"/>
                      <w:color w:val="000000"/>
                    </w:rPr>
                    <w:t xml:space="preserve">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11/93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9/94</w:t>
                  </w:r>
                </w:p>
                <w:p w14:paraId="0B2B5503" w14:textId="10130B3A" w:rsidR="00C765D5" w:rsidRDefault="005C2117" w:rsidP="00C15BB8">
                  <w:pPr>
                    <w:spacing w:before="3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Valleycare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Medical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Cente</w:t>
                  </w:r>
                  <w:proofErr w:type="spellEnd"/>
                </w:p>
                <w:p w14:paraId="0B2B5504" w14:textId="77777777" w:rsidR="00C765D5" w:rsidRDefault="005C2117" w:rsidP="00C15BB8">
                  <w:pPr>
                    <w:spacing w:before="3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Pleasanton, California</w:t>
                  </w:r>
                </w:p>
                <w:p w14:paraId="0B2B5505" w14:textId="034F973B" w:rsidR="00C765D5" w:rsidRDefault="005C2117" w:rsidP="00C15BB8">
                  <w:pPr>
                    <w:tabs>
                      <w:tab w:val="left" w:pos="7200"/>
                    </w:tabs>
                    <w:spacing w:before="251" w:line="254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Freelance Anesthesiologist</w:t>
                  </w:r>
                  <w:r w:rsidR="00391E18">
                    <w:rPr>
                      <w:rFonts w:ascii="Arial" w:eastAsia="Arial" w:hAnsi="Arial"/>
                      <w:color w:val="000000"/>
                    </w:rPr>
                    <w:t xml:space="preserve">          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6/88 </w:t>
                  </w:r>
                  <w:r>
                    <w:rPr>
                      <w:rFonts w:ascii="Arial" w:eastAsia="Arial" w:hAnsi="Arial"/>
                      <w:color w:val="000000"/>
                      <w:sz w:val="23"/>
                    </w:rPr>
                    <w:t xml:space="preserve">– </w:t>
                  </w:r>
                  <w:r>
                    <w:rPr>
                      <w:rFonts w:ascii="Arial" w:eastAsia="Arial" w:hAnsi="Arial"/>
                      <w:color w:val="000000"/>
                    </w:rPr>
                    <w:t>7/93</w:t>
                  </w:r>
                </w:p>
                <w:p w14:paraId="0B2B5506" w14:textId="77777777" w:rsidR="00C765D5" w:rsidRDefault="005C2117" w:rsidP="00C15BB8">
                  <w:pPr>
                    <w:spacing w:before="2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Southern &amp; Central California</w:t>
                  </w:r>
                </w:p>
                <w:p w14:paraId="0B2B5507" w14:textId="77777777" w:rsidR="00C765D5" w:rsidRDefault="005C2117" w:rsidP="00C15BB8">
                  <w:pPr>
                    <w:spacing w:before="253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St. Bernardine's Medical Center</w:t>
                  </w:r>
                </w:p>
                <w:p w14:paraId="0B2B5508" w14:textId="2983EBC5" w:rsidR="00C765D5" w:rsidRDefault="005C2117" w:rsidP="00C15BB8">
                  <w:pPr>
                    <w:tabs>
                      <w:tab w:val="left" w:pos="7200"/>
                    </w:tabs>
                    <w:spacing w:before="4"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San Bernardino, California</w:t>
                  </w:r>
                  <w:r w:rsidR="00391E18">
                    <w:rPr>
                      <w:rFonts w:ascii="Arial" w:eastAsia="Arial" w:hAnsi="Arial"/>
                      <w:color w:val="000000"/>
                    </w:rPr>
                    <w:t xml:space="preserve">           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>1/89 - 9/96</w:t>
                  </w:r>
                </w:p>
                <w:p w14:paraId="5F0BE7F8" w14:textId="77777777" w:rsidR="00391E18" w:rsidRDefault="005C2117" w:rsidP="00E80DB2">
                  <w:pPr>
                    <w:tabs>
                      <w:tab w:val="left" w:pos="7200"/>
                    </w:tabs>
                    <w:spacing w:line="259" w:lineRule="exact"/>
                    <w:ind w:right="50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Long Beach Community Hospital</w:t>
                  </w:r>
                  <w:r w:rsidR="00391E18">
                    <w:rPr>
                      <w:rFonts w:ascii="Arial" w:eastAsia="Arial" w:hAnsi="Arial"/>
                      <w:color w:val="000000"/>
                    </w:rPr>
                    <w:t xml:space="preserve">             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7/82 - 5/88 </w:t>
                  </w:r>
                </w:p>
                <w:p w14:paraId="0B2B5509" w14:textId="61323AF0" w:rsidR="00C765D5" w:rsidRDefault="005C2117" w:rsidP="00E80DB2">
                  <w:pPr>
                    <w:tabs>
                      <w:tab w:val="left" w:pos="7200"/>
                    </w:tabs>
                    <w:spacing w:line="259" w:lineRule="exact"/>
                    <w:ind w:right="50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Long Beach, California</w:t>
                  </w:r>
                </w:p>
              </w:txbxContent>
            </v:textbox>
            <w10:wrap type="square" anchorx="page" anchory="page"/>
          </v:shape>
        </w:pict>
      </w:r>
      <w:r>
        <w:pict w14:anchorId="0B2B54C9">
          <v:shape id="_x0000_s1034" type="#_x0000_t202" style="position:absolute;margin-left:531.35pt;margin-top:744.95pt;width:12pt;height:11.45pt;z-index:-251661312;mso-wrap-distance-left:0;mso-wrap-distance-right:0;mso-position-horizontal-relative:page;mso-position-vertical-relative:page" filled="f" stroked="f">
            <v:textbox inset="0,0,0,0">
              <w:txbxContent>
                <w:p w14:paraId="0B2B550E" w14:textId="77777777" w:rsidR="00C765D5" w:rsidRDefault="005C2117">
                  <w:pPr>
                    <w:spacing w:before="4" w:line="217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</w:p>
    <w:p w14:paraId="0B2B54BD" w14:textId="77777777" w:rsidR="00C765D5" w:rsidRDefault="00C765D5">
      <w:pPr>
        <w:sectPr w:rsidR="00C765D5">
          <w:pgSz w:w="12240" w:h="15840"/>
          <w:pgMar w:top="692" w:right="1373" w:bottom="304" w:left="1435" w:header="720" w:footer="720" w:gutter="0"/>
          <w:cols w:space="720"/>
        </w:sectPr>
      </w:pPr>
    </w:p>
    <w:p w14:paraId="0B2B54BE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B2B54CA">
          <v:shape id="_x0000_s1033" type="#_x0000_t202" style="position:absolute;margin-left:72.7pt;margin-top:50pt;width:492pt;height:694.5pt;z-index:-251660288;mso-wrap-distance-left:0;mso-wrap-distance-right:0;mso-position-horizontal-relative:page;mso-position-vertical-relative:page" filled="f" stroked="f">
            <v:textbox inset="0,0,0,0">
              <w:txbxContent>
                <w:p w14:paraId="2542B59B" w14:textId="77777777" w:rsidR="00E80DB2" w:rsidRDefault="00E80DB2">
                  <w:pPr>
                    <w:spacing w:before="10" w:line="252" w:lineRule="exact"/>
                    <w:ind w:left="3960" w:right="1296" w:hanging="360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</w:rPr>
                  </w:pPr>
                </w:p>
                <w:p w14:paraId="288F3C83" w14:textId="77777777" w:rsidR="00896B16" w:rsidRDefault="00E80DB2" w:rsidP="00896B16">
                  <w:pPr>
                    <w:tabs>
                      <w:tab w:val="left" w:pos="3600"/>
                    </w:tabs>
                    <w:spacing w:line="25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</w:rPr>
                  </w:pPr>
                  <w:r w:rsidRPr="00B530B7">
                    <w:rPr>
                      <w:rFonts w:ascii="Arial" w:eastAsia="Arial" w:hAnsi="Arial"/>
                      <w:b/>
                      <w:bCs/>
                      <w:color w:val="000000"/>
                    </w:rPr>
                    <w:t>ACADEMIC APPOINTMENTS</w:t>
                  </w:r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Assistant Professor Anesthesia/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 xml:space="preserve">Pain Management </w:t>
                  </w:r>
                </w:p>
                <w:p w14:paraId="313DDE3C" w14:textId="1A11360C" w:rsidR="00E80DB2" w:rsidRDefault="00896B16" w:rsidP="00896B16">
                  <w:pPr>
                    <w:tabs>
                      <w:tab w:val="left" w:pos="3600"/>
                    </w:tabs>
                    <w:spacing w:line="25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</w:rPr>
                    <w:tab/>
                  </w:r>
                  <w:r w:rsidR="00E80DB2">
                    <w:rPr>
                      <w:rFonts w:ascii="Arial" w:eastAsia="Arial" w:hAnsi="Arial"/>
                      <w:color w:val="000000"/>
                      <w:spacing w:val="3"/>
                    </w:rPr>
                    <w:t>Tuoro Univ Nevada</w:t>
                  </w:r>
                </w:p>
                <w:p w14:paraId="2D83765F" w14:textId="0CFC2B01" w:rsidR="00E80DB2" w:rsidRDefault="00E80DB2" w:rsidP="00896B16">
                  <w:pPr>
                    <w:spacing w:line="251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8/1/16 to </w:t>
                  </w:r>
                  <w:r w:rsidR="00B530B7">
                    <w:rPr>
                      <w:rFonts w:ascii="Arial" w:eastAsia="Arial" w:hAnsi="Arial"/>
                      <w:color w:val="000000"/>
                    </w:rPr>
                    <w:t>present</w:t>
                  </w:r>
                </w:p>
                <w:p w14:paraId="45EF3149" w14:textId="77777777" w:rsidR="00B530B7" w:rsidRPr="00896B16" w:rsidRDefault="00B530B7" w:rsidP="00896B16">
                  <w:pPr>
                    <w:spacing w:line="251" w:lineRule="exact"/>
                    <w:ind w:left="3600"/>
                    <w:textAlignment w:val="baseline"/>
                    <w:rPr>
                      <w:rFonts w:ascii="Arial" w:eastAsia="Arial" w:hAnsi="Arial"/>
                      <w:b/>
                      <w:bCs/>
                      <w:color w:val="000000"/>
                    </w:rPr>
                  </w:pPr>
                </w:p>
                <w:p w14:paraId="6A64A3DD" w14:textId="5B465D8A" w:rsidR="00B530B7" w:rsidRDefault="00E80DB2" w:rsidP="00B530B7">
                  <w:pPr>
                    <w:spacing w:line="251" w:lineRule="exact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 w:rsidRPr="00896B16">
                    <w:rPr>
                      <w:rFonts w:ascii="Arial" w:eastAsia="Arial" w:hAnsi="Arial"/>
                      <w:b/>
                      <w:bCs/>
                      <w:color w:val="000000"/>
                      <w:spacing w:val="-8"/>
                    </w:rPr>
                    <w:t xml:space="preserve"> </w:t>
                  </w:r>
                  <w:r w:rsidRPr="00896B16">
                    <w:rPr>
                      <w:rFonts w:ascii="Arial" w:eastAsia="Arial" w:hAnsi="Arial"/>
                      <w:b/>
                      <w:bCs/>
                      <w:color w:val="000000"/>
                    </w:rPr>
                    <w:t>PROFESSIONAL ASSOCIATIONS</w:t>
                  </w:r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  <w:r w:rsidR="003B0839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A</w:t>
                  </w:r>
                  <w:r w:rsidR="00B530B7">
                    <w:rPr>
                      <w:rFonts w:ascii="Arial" w:eastAsia="Arial" w:hAnsi="Arial"/>
                      <w:color w:val="000000"/>
                    </w:rPr>
                    <w:t>merican Society of Regional Anesthesia</w:t>
                  </w:r>
                </w:p>
                <w:p w14:paraId="6B50B85C" w14:textId="357F6368" w:rsidR="00CA5BF3" w:rsidRDefault="003B0839" w:rsidP="00BE7494">
                  <w:pPr>
                    <w:spacing w:line="251" w:lineRule="exact"/>
                    <w:ind w:left="2880" w:firstLine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80DB2">
                    <w:rPr>
                      <w:rFonts w:ascii="Arial" w:eastAsia="Arial" w:hAnsi="Arial"/>
                      <w:color w:val="000000"/>
                    </w:rPr>
                    <w:t>A</w:t>
                  </w:r>
                  <w:r w:rsidR="00BE7494">
                    <w:rPr>
                      <w:rFonts w:ascii="Arial" w:eastAsia="Arial" w:hAnsi="Arial"/>
                      <w:color w:val="000000"/>
                    </w:rPr>
                    <w:t xml:space="preserve">merican </w:t>
                  </w:r>
                  <w:r w:rsidR="00CA5BF3">
                    <w:rPr>
                      <w:rFonts w:ascii="Arial" w:eastAsia="Arial" w:hAnsi="Arial"/>
                      <w:color w:val="000000"/>
                    </w:rPr>
                    <w:t>Academy of Pain Medicine</w:t>
                  </w:r>
                </w:p>
                <w:p w14:paraId="279A89B5" w14:textId="73155250" w:rsidR="00CA5BF3" w:rsidRDefault="003B0839" w:rsidP="00BE7494">
                  <w:pPr>
                    <w:spacing w:line="251" w:lineRule="exact"/>
                    <w:ind w:left="2880" w:firstLine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80DB2">
                    <w:rPr>
                      <w:rFonts w:ascii="Arial" w:eastAsia="Arial" w:hAnsi="Arial"/>
                      <w:color w:val="000000"/>
                    </w:rPr>
                    <w:t>W</w:t>
                  </w:r>
                  <w:r w:rsidR="00CA5BF3">
                    <w:rPr>
                      <w:rFonts w:ascii="Arial" w:eastAsia="Arial" w:hAnsi="Arial"/>
                      <w:color w:val="000000"/>
                    </w:rPr>
                    <w:t xml:space="preserve">orld </w:t>
                  </w:r>
                  <w:r w:rsidR="00E80DB2">
                    <w:rPr>
                      <w:rFonts w:ascii="Arial" w:eastAsia="Arial" w:hAnsi="Arial"/>
                      <w:color w:val="000000"/>
                    </w:rPr>
                    <w:t>I</w:t>
                  </w:r>
                  <w:r w:rsidR="00CA5BF3">
                    <w:rPr>
                      <w:rFonts w:ascii="Arial" w:eastAsia="Arial" w:hAnsi="Arial"/>
                      <w:color w:val="000000"/>
                    </w:rPr>
                    <w:t>nstitute of Pain</w:t>
                  </w:r>
                </w:p>
                <w:p w14:paraId="2BE62DC1" w14:textId="1403B67C" w:rsidR="005024A6" w:rsidRDefault="003B0839" w:rsidP="00BE7494">
                  <w:pPr>
                    <w:spacing w:line="251" w:lineRule="exact"/>
                    <w:ind w:left="2880" w:firstLine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E80DB2">
                    <w:rPr>
                      <w:rFonts w:ascii="Arial" w:eastAsia="Arial" w:hAnsi="Arial"/>
                      <w:color w:val="000000"/>
                    </w:rPr>
                    <w:t>A</w:t>
                  </w:r>
                  <w:r w:rsidR="00CA5BF3">
                    <w:rPr>
                      <w:rFonts w:ascii="Arial" w:eastAsia="Arial" w:hAnsi="Arial"/>
                      <w:color w:val="000000"/>
                    </w:rPr>
                    <w:t xml:space="preserve">merican </w:t>
                  </w:r>
                  <w:r w:rsidR="005024A6">
                    <w:rPr>
                      <w:rFonts w:ascii="Arial" w:eastAsia="Arial" w:hAnsi="Arial"/>
                      <w:color w:val="000000"/>
                    </w:rPr>
                    <w:t>Assoc of Sensory Electrodiagnostic Medicine</w:t>
                  </w:r>
                </w:p>
                <w:p w14:paraId="405B67F2" w14:textId="5DC3040E" w:rsidR="00E80DB2" w:rsidRDefault="005024A6" w:rsidP="00BE7494">
                  <w:pPr>
                    <w:spacing w:line="251" w:lineRule="exact"/>
                    <w:ind w:left="2880" w:firstLine="72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 w:rsidR="00B46EBF">
                    <w:rPr>
                      <w:rFonts w:ascii="Arial" w:eastAsia="Arial" w:hAnsi="Arial"/>
                      <w:color w:val="000000"/>
                    </w:rPr>
                    <w:t xml:space="preserve">      </w:t>
                  </w:r>
                  <w:r>
                    <w:rPr>
                      <w:rFonts w:ascii="Arial" w:eastAsia="Arial" w:hAnsi="Arial"/>
                      <w:color w:val="000000"/>
                    </w:rPr>
                    <w:t>F</w:t>
                  </w:r>
                  <w:r w:rsidR="00E80DB2">
                    <w:rPr>
                      <w:rFonts w:ascii="Arial" w:eastAsia="Arial" w:hAnsi="Arial"/>
                      <w:color w:val="000000"/>
                    </w:rPr>
                    <w:t>ounding member</w:t>
                  </w:r>
                </w:p>
                <w:p w14:paraId="0B2B5510" w14:textId="77777777" w:rsidR="00C765D5" w:rsidRDefault="005C2117">
                  <w:pPr>
                    <w:tabs>
                      <w:tab w:val="left" w:pos="3600"/>
                      <w:tab w:val="left" w:pos="5760"/>
                    </w:tabs>
                    <w:spacing w:before="259" w:line="249" w:lineRule="exact"/>
                    <w:ind w:left="144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 w:rsidRPr="003B0839">
                    <w:rPr>
                      <w:rFonts w:ascii="Arial" w:eastAsia="Arial" w:hAnsi="Arial"/>
                      <w:b/>
                      <w:bCs/>
                      <w:color w:val="000000"/>
                    </w:rPr>
                    <w:t>LICENSURE</w:t>
                  </w:r>
                  <w:r>
                    <w:rPr>
                      <w:rFonts w:ascii="Arial" w:eastAsia="Arial" w:hAnsi="Arial"/>
                      <w:color w:val="000000"/>
                    </w:rPr>
                    <w:t>: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California (6/77)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G34242</w:t>
                  </w:r>
                </w:p>
                <w:p w14:paraId="0B2B5511" w14:textId="77777777" w:rsidR="00C765D5" w:rsidRDefault="005C2117">
                  <w:pPr>
                    <w:tabs>
                      <w:tab w:val="left" w:pos="5760"/>
                    </w:tabs>
                    <w:spacing w:before="6" w:line="249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Nevada (12/88)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5774</w:t>
                  </w:r>
                </w:p>
                <w:p w14:paraId="0B2B5512" w14:textId="77777777" w:rsidR="00C765D5" w:rsidRDefault="005C2117">
                  <w:pPr>
                    <w:tabs>
                      <w:tab w:val="left" w:pos="5760"/>
                    </w:tabs>
                    <w:spacing w:line="249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Arizona (9/99)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27848</w:t>
                  </w:r>
                </w:p>
                <w:p w14:paraId="0B2B5513" w14:textId="77777777" w:rsidR="00C765D5" w:rsidRDefault="005C2117">
                  <w:pPr>
                    <w:tabs>
                      <w:tab w:val="left" w:pos="5760"/>
                    </w:tabs>
                    <w:spacing w:before="6" w:line="249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Georgia (2005)</w:t>
                  </w:r>
                  <w:r>
                    <w:rPr>
                      <w:rFonts w:ascii="Arial" w:eastAsia="Arial" w:hAnsi="Arial"/>
                      <w:color w:val="000000"/>
                    </w:rPr>
                    <w:tab/>
                    <w:t>057229</w:t>
                  </w:r>
                </w:p>
                <w:p w14:paraId="0B2B5514" w14:textId="55A57525" w:rsidR="00C765D5" w:rsidRDefault="005C2117" w:rsidP="00402B0E">
                  <w:pPr>
                    <w:tabs>
                      <w:tab w:val="left" w:pos="5760"/>
                    </w:tabs>
                    <w:spacing w:before="4" w:line="250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Florida (2007)</w:t>
                  </w:r>
                  <w:r w:rsidR="00402B0E">
                    <w:rPr>
                      <w:rFonts w:ascii="Arial" w:eastAsia="Arial" w:hAnsi="Arial"/>
                      <w:color w:val="000000"/>
                    </w:rPr>
                    <w:t xml:space="preserve">            </w:t>
                  </w:r>
                  <w:r w:rsidR="003B0839"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ME 99099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Tennessee (2008) </w:t>
                  </w:r>
                  <w:r w:rsidR="00402B0E">
                    <w:rPr>
                      <w:rFonts w:ascii="Arial" w:eastAsia="Arial" w:hAnsi="Arial"/>
                      <w:color w:val="000000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</w:rPr>
                    <w:t>MD43044</w:t>
                  </w:r>
                </w:p>
                <w:p w14:paraId="0B2B5516" w14:textId="3DF2C72F" w:rsidR="00C765D5" w:rsidRDefault="005C2117" w:rsidP="00B46EBF">
                  <w:pPr>
                    <w:spacing w:before="120" w:line="249" w:lineRule="exact"/>
                    <w:ind w:left="360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BCL</w:t>
                  </w:r>
                  <w:r w:rsidR="00B46EBF">
                    <w:rPr>
                      <w:rFonts w:ascii="Arial" w:eastAsia="Arial" w:hAnsi="Arial"/>
                      <w:color w:val="000000"/>
                    </w:rPr>
                    <w:t>S</w:t>
                  </w:r>
                  <w:r>
                    <w:rPr>
                      <w:rFonts w:ascii="Arial" w:eastAsia="Arial" w:hAnsi="Arial"/>
                      <w:color w:val="000000"/>
                    </w:rPr>
                    <w:t>, ACLS – current (exp 10/20</w:t>
                  </w:r>
                  <w:r w:rsidR="000A26EB">
                    <w:rPr>
                      <w:rFonts w:ascii="Arial" w:eastAsia="Arial" w:hAnsi="Arial"/>
                      <w:color w:val="000000"/>
                    </w:rPr>
                    <w:t>23</w:t>
                  </w:r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</w:p>
                <w:p w14:paraId="0B2B5517" w14:textId="77777777" w:rsidR="00C765D5" w:rsidRDefault="005C2117">
                  <w:pPr>
                    <w:spacing w:before="259" w:line="25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</w:rPr>
                    <w:t>Invited Presentations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:</w:t>
                  </w:r>
                </w:p>
                <w:p w14:paraId="0B2B5518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49" w:line="253" w:lineRule="exact"/>
                    <w:ind w:left="720" w:right="360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Four Year Follow-up of Acute and Chronic Pain Patients with Herniated, Degenerated and Bulging Discs who were Treated Conservatively with a Comput</w:t>
                  </w:r>
                  <w:r>
                    <w:rPr>
                      <w:rFonts w:ascii="Arial" w:eastAsia="Arial" w:hAnsi="Arial"/>
                      <w:color w:val="000000"/>
                    </w:rPr>
                    <w:t>er Controlled Distraction Device; Boudreau D, Odell R; Poster Presentation ASRA 9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Comp Review of Pain Management 2002</w:t>
                  </w:r>
                </w:p>
                <w:p w14:paraId="0B2B5519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1" w:line="254" w:lineRule="exact"/>
                    <w:ind w:left="720" w:right="21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Vertebral Axial Decompression for the Treatment of Persistent Low Back Pain; featured luncheon presentation given to the 17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Low Back Pain Conference, Las Vegas, NV, June 28, 2003</w:t>
                  </w:r>
                </w:p>
                <w:p w14:paraId="0B2B551A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0" w:line="254" w:lineRule="exact"/>
                    <w:ind w:left="720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New Horizons in Low Back Pain; dinner CME presentation to the Medical Staff of Summerlin Hospital and Medical Center, Las Vegas, MV, March 19, 2003</w:t>
                  </w:r>
                </w:p>
                <w:p w14:paraId="0B2B551B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1" w:line="254" w:lineRule="exact"/>
                    <w:ind w:left="720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Vertebral Axial Decompression for the Treatment of Persistent Low Back Pain and Associated Leg Pain or Numbn</w:t>
                  </w:r>
                  <w:r>
                    <w:rPr>
                      <w:rFonts w:ascii="Arial" w:eastAsia="Arial" w:hAnsi="Arial"/>
                      <w:color w:val="000000"/>
                    </w:rPr>
                    <w:t>ess; presentation given to Philippine Medical Association of Greater St. Louis Annual Spring Symposium; May 4, 2003</w:t>
                  </w:r>
                </w:p>
                <w:p w14:paraId="0B2B551C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1" w:line="254" w:lineRule="exact"/>
                    <w:ind w:left="720" w:right="43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Vertebral Axial Decompression for the Treatment of Low Back Pain – A Worker’s Comp Perspective; featured speaker to Nevada Self Insurer’s As</w:t>
                  </w:r>
                  <w:r>
                    <w:rPr>
                      <w:rFonts w:ascii="Arial" w:eastAsia="Arial" w:hAnsi="Arial"/>
                      <w:color w:val="000000"/>
                    </w:rPr>
                    <w:t>sociation Monthly meeting, Las Vegas, NV, October 17, 2003</w:t>
                  </w:r>
                </w:p>
                <w:p w14:paraId="0B2B551D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0" w:line="254" w:lineRule="exact"/>
                    <w:ind w:left="720" w:right="648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New Horizons in Pain Management (with an emphasis on Low Back Pain); dinner CME presentation to the Medical Staff of Mountain Hospital, Las Vegas, NV, May 20, 2004</w:t>
                  </w:r>
                </w:p>
                <w:p w14:paraId="0B2B551E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5" w:line="249" w:lineRule="exact"/>
                    <w:ind w:left="720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VAX-D &amp; Pulsed RF: Two Safe &amp; Eff</w:t>
                  </w:r>
                  <w:r>
                    <w:rPr>
                      <w:rFonts w:ascii="Arial" w:eastAsia="Arial" w:hAnsi="Arial"/>
                      <w:color w:val="000000"/>
                    </w:rPr>
                    <w:t>ective Treatments for LB and Neck Pain; lunch</w:t>
                  </w:r>
                </w:p>
                <w:p w14:paraId="0B2B551F" w14:textId="77777777" w:rsidR="00C765D5" w:rsidRDefault="005C2117">
                  <w:pPr>
                    <w:spacing w:line="254" w:lineRule="exact"/>
                    <w:ind w:left="720" w:right="14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presentation to the Medical Staff of Valley Hospital Medical Center, Las Vegas, NV, April 26, 2005</w:t>
                  </w:r>
                </w:p>
                <w:p w14:paraId="0B2B5520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0" w:line="254" w:lineRule="exact"/>
                    <w:ind w:left="720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Understanding Pain Management; Senior Advantage Luncheon, Spring Valley Hospital, Las Vegas, NV August 11, 2005</w:t>
                  </w:r>
                </w:p>
                <w:p w14:paraId="0B2B5521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508" w:line="251" w:lineRule="exact"/>
                    <w:ind w:left="720" w:right="360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Electroanalgesic Medicine: A New Frontier in the Treatment of Pain; American Society of Sensory Medicine 4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Meeting, Newport Beach, Ca 10/21/06</w:t>
                  </w:r>
                </w:p>
                <w:p w14:paraId="0B2B5522" w14:textId="77777777" w:rsidR="00C765D5" w:rsidRDefault="005C211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20"/>
                    </w:tabs>
                    <w:spacing w:before="253" w:after="471" w:line="254" w:lineRule="exact"/>
                    <w:ind w:left="720" w:right="360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Electroanalgesia, 4 Hour Teaching Track presented to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PainWeek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Las Vegas, NV, Sept 8, 2007</w:t>
                  </w:r>
                </w:p>
              </w:txbxContent>
            </v:textbox>
            <w10:wrap type="square" anchorx="page" anchory="page"/>
          </v:shape>
        </w:pict>
      </w:r>
      <w:r>
        <w:pict w14:anchorId="0B2B54CB">
          <v:shape id="_x0000_s1032" type="#_x0000_t202" style="position:absolute;margin-left:532.05pt;margin-top:744.5pt;width:10pt;height:12.5pt;z-index:-251659264;mso-wrap-distance-left:0;mso-wrap-distance-right:0;mso-position-horizontal-relative:page;mso-position-vertical-relative:page" filled="f" stroked="f">
            <v:textbox inset="0,0,0,0">
              <w:txbxContent>
                <w:p w14:paraId="0B2B5523" w14:textId="77777777" w:rsidR="00C765D5" w:rsidRDefault="005C2117">
                  <w:pPr>
                    <w:spacing w:before="13" w:after="4" w:line="227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</w:p>
    <w:p w14:paraId="0A832837" w14:textId="0AB38380" w:rsidR="00443932" w:rsidRDefault="00443932" w:rsidP="00E80DB2">
      <w:pPr>
        <w:tabs>
          <w:tab w:val="left" w:pos="3600"/>
        </w:tabs>
        <w:spacing w:before="253" w:line="251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br/>
      </w:r>
    </w:p>
    <w:p w14:paraId="0B2B54BF" w14:textId="77777777" w:rsidR="00C765D5" w:rsidRDefault="00C765D5">
      <w:pPr>
        <w:sectPr w:rsidR="00C765D5">
          <w:pgSz w:w="12240" w:h="15840"/>
          <w:pgMar w:top="712" w:right="946" w:bottom="304" w:left="1454" w:header="720" w:footer="720" w:gutter="0"/>
          <w:cols w:space="720"/>
        </w:sectPr>
      </w:pPr>
    </w:p>
    <w:p w14:paraId="0B2B54C0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B2B54CC">
          <v:shape id="_x0000_s1031" type="#_x0000_t202" style="position:absolute;margin-left:84.35pt;margin-top:49pt;width:492pt;height:695.95pt;z-index:-251658240;mso-wrap-distance-left:0;mso-wrap-distance-right:0;mso-position-horizontal-relative:page;mso-position-vertical-relative:page" filled="f" stroked="f">
            <v:textbox inset="0,0,0,0">
              <w:txbxContent>
                <w:p w14:paraId="0B2B5524" w14:textId="77777777" w:rsidR="00C765D5" w:rsidRDefault="005C2117">
                  <w:pPr>
                    <w:spacing w:before="23" w:line="256" w:lineRule="exact"/>
                    <w:ind w:left="432" w:right="79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11) Anti-Inflammatory Effects of Electronic Signal Therapy; Abstract Presentation to the 10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Annual ASIPP Conference, Arlington, VA, June 21-25, 2008</w:t>
                  </w:r>
                </w:p>
                <w:p w14:paraId="0B2B5525" w14:textId="77777777" w:rsidR="00C765D5" w:rsidRDefault="005C2117">
                  <w:pPr>
                    <w:spacing w:before="252" w:line="254" w:lineRule="exact"/>
                    <w:ind w:left="432" w:right="576" w:hanging="360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12) The Integrated Nerve Block: Electrical + Chemical; Poster Presentation to the 18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 Annual International Spine Intervention Society Meeting, Las Vegas, NV, July 23 – 26, 2008</w:t>
                  </w:r>
                </w:p>
                <w:p w14:paraId="0B2B5526" w14:textId="77777777" w:rsidR="00C765D5" w:rsidRDefault="005C2117">
                  <w:pPr>
                    <w:spacing w:before="254" w:line="248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13) American Associat</w:t>
                  </w:r>
                  <w:r>
                    <w:rPr>
                      <w:rFonts w:ascii="Arial" w:eastAsia="Arial" w:hAnsi="Arial"/>
                      <w:color w:val="000000"/>
                    </w:rPr>
                    <w:t>ion of Sensory Medicine, Faculty, Newport Beach, CA, April 3-4, 2009</w:t>
                  </w:r>
                </w:p>
                <w:p w14:paraId="0B2B5527" w14:textId="77777777" w:rsidR="00C765D5" w:rsidRDefault="005C2117">
                  <w:pPr>
                    <w:spacing w:before="247" w:line="254" w:lineRule="exact"/>
                    <w:ind w:left="432" w:right="288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14) Faculty, Pain Week, Sept 2009. Las Vegas, NV; Presented talks entitled “The Anti-</w:t>
                  </w:r>
                  <w:r>
                    <w:rPr>
                      <w:rFonts w:ascii="Arial" w:eastAsia="Arial" w:hAnsi="Arial"/>
                      <w:color w:val="000000"/>
                    </w:rPr>
                    <w:t>inflammatory Effect of Electronic Signal Treatment: A replacement for NSAIDs and steroids?” and “Clinical experience and results from the treatment of diabetic and idiopathic peripheral neuropathy as well as failed spine fusion syndrome, utilizing the Inte</w:t>
                  </w:r>
                  <w:r>
                    <w:rPr>
                      <w:rFonts w:ascii="Arial" w:eastAsia="Arial" w:hAnsi="Arial"/>
                      <w:color w:val="000000"/>
                    </w:rPr>
                    <w:t>grated Block and Electronic Signal Treatment."</w:t>
                  </w:r>
                </w:p>
                <w:p w14:paraId="0B2B5528" w14:textId="77777777" w:rsidR="00C765D5" w:rsidRDefault="005C2117">
                  <w:pPr>
                    <w:spacing w:before="249" w:line="257" w:lineRule="exact"/>
                    <w:ind w:left="432" w:right="129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15) American Association of Sensory Electrodiagnostic Medicine 10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Scientific Conference, Faculty, Newport Beach, CA, October 19-20, 2012:</w:t>
                  </w:r>
                </w:p>
                <w:p w14:paraId="0B2B5529" w14:textId="77777777" w:rsidR="00C765D5" w:rsidRDefault="005C2117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line="252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“Treating Neuropathy &amp; Spine Pain with the Combined Electroche</w:t>
                  </w:r>
                  <w:r>
                    <w:rPr>
                      <w:rFonts w:ascii="Arial" w:eastAsia="Arial" w:hAnsi="Arial"/>
                      <w:color w:val="000000"/>
                    </w:rPr>
                    <w:t>mical Block”</w:t>
                  </w:r>
                </w:p>
                <w:p w14:paraId="0B2B552A" w14:textId="77777777" w:rsidR="00C765D5" w:rsidRDefault="005C2117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line="254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“The use of Electrodiagnostic Data to Provide Objective Proof of Benefit”</w:t>
                  </w:r>
                </w:p>
                <w:p w14:paraId="0B2B552B" w14:textId="77777777" w:rsidR="00C765D5" w:rsidRDefault="005C2117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1" w:line="254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“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Interpretetaiton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of pf-NCS Graphs and Reports”\</w:t>
                  </w:r>
                </w:p>
                <w:p w14:paraId="0B2B552C" w14:textId="77777777" w:rsidR="00C765D5" w:rsidRDefault="005C2117">
                  <w:pPr>
                    <w:spacing w:before="242" w:line="257" w:lineRule="exact"/>
                    <w:ind w:left="432" w:right="129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16) American Association of Sensory Electrodiagnostic Medicine 11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Scientific Conference, Faculty, Costa Mesa, </w:t>
                  </w:r>
                  <w:r>
                    <w:rPr>
                      <w:rFonts w:ascii="Arial" w:eastAsia="Arial" w:hAnsi="Arial"/>
                      <w:color w:val="000000"/>
                    </w:rPr>
                    <w:t>March 28-29, 2014:</w:t>
                  </w:r>
                </w:p>
                <w:p w14:paraId="0B2B552D" w14:textId="77777777" w:rsidR="00C765D5" w:rsidRDefault="005C211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224"/>
                    </w:tabs>
                    <w:spacing w:before="2" w:line="248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The Use of Electrodiagnostic Data to Direct Care &amp; Provide Objective Proof of Benefit</w:t>
                  </w:r>
                </w:p>
                <w:p w14:paraId="0B2B552E" w14:textId="77777777" w:rsidR="00C765D5" w:rsidRDefault="005C2117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224"/>
                    </w:tabs>
                    <w:spacing w:before="2" w:line="254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“Treating Neuropathy and Spine Pain with the Combined Electrochemical Block</w:t>
                  </w:r>
                </w:p>
                <w:p w14:paraId="0B2B552F" w14:textId="77777777" w:rsidR="00C765D5" w:rsidRDefault="005C2117">
                  <w:pPr>
                    <w:spacing w:before="255" w:line="252" w:lineRule="exact"/>
                    <w:ind w:left="432" w:right="21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17) E-Poster (oral) presentation: Odell R, Chaya Z. Clinical Outcomes utilizing the Combined Electrochemical Treatment for Peripheral Neuropathy: A Retrospective Study from a Western Clinic; American Society of Regional Anesthesia, San Francisco, CA; Novem</w:t>
                  </w:r>
                  <w:r>
                    <w:rPr>
                      <w:rFonts w:ascii="Arial" w:eastAsia="Arial" w:hAnsi="Arial"/>
                      <w:color w:val="000000"/>
                    </w:rPr>
                    <w:t>ber 2014</w:t>
                  </w:r>
                </w:p>
                <w:p w14:paraId="0B2B5530" w14:textId="77777777" w:rsidR="00C765D5" w:rsidRDefault="005C2117">
                  <w:pPr>
                    <w:spacing w:before="253" w:line="254" w:lineRule="exact"/>
                    <w:ind w:left="432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18) Faculty, Pain Week, Sept 2015. Las Vegas, NV; Presented two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one hour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talks entitled “The Combined Electrochemical Treatment (CET): A New Method for the Treatment of Neuropathies and Neuropathic Pain”; and “Use of CET to treat Peripheral Neurop</w:t>
                  </w:r>
                  <w:r>
                    <w:rPr>
                      <w:rFonts w:ascii="Arial" w:eastAsia="Arial" w:hAnsi="Arial"/>
                      <w:color w:val="000000"/>
                    </w:rPr>
                    <w:t>athy, Phantom Limb Pain, and Peroneal Nerve Dysfunction”</w:t>
                  </w:r>
                </w:p>
                <w:p w14:paraId="0B2B5531" w14:textId="40820BC9" w:rsidR="00C765D5" w:rsidRDefault="005C2117">
                  <w:pPr>
                    <w:spacing w:before="247" w:line="255" w:lineRule="exact"/>
                    <w:ind w:left="432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19) Faculty, Miami Interventional Pain Hand-on Workshop, World </w:t>
                  </w:r>
                  <w:r w:rsidR="003649E7">
                    <w:rPr>
                      <w:rFonts w:ascii="Arial" w:eastAsia="Arial" w:hAnsi="Arial"/>
                      <w:color w:val="000000"/>
                    </w:rPr>
                    <w:t>Institute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of Pain, Jan 2017 Miami, FL</w:t>
                  </w:r>
                </w:p>
                <w:p w14:paraId="0B2B5532" w14:textId="77777777" w:rsidR="00C765D5" w:rsidRDefault="005C2117">
                  <w:pPr>
                    <w:spacing w:before="224" w:line="290" w:lineRule="exact"/>
                    <w:ind w:left="432" w:righ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20) Odell, RH et al; An Electrochemical Technique to Heal Nerve and Muscle cells and Relieve Neurop</w:t>
                  </w:r>
                  <w:r>
                    <w:rPr>
                      <w:rFonts w:ascii="Arial" w:eastAsia="Arial" w:hAnsi="Arial"/>
                      <w:color w:val="000000"/>
                    </w:rPr>
                    <w:t>athic and Nociceptive Pain; International Society for Medical Laser Applications; Las Vegas, NV, April 2018</w:t>
                  </w:r>
                </w:p>
                <w:p w14:paraId="0B2B5533" w14:textId="77777777" w:rsidR="00C765D5" w:rsidRDefault="005C2117">
                  <w:pPr>
                    <w:spacing w:before="265" w:line="254" w:lineRule="exact"/>
                    <w:ind w:left="432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21) Invited Presentation, Monthly lecture series, Touro University Nevada, “Clinical Applications of Electronic Signal Treatment and the Combined El</w:t>
                  </w:r>
                  <w:r>
                    <w:rPr>
                      <w:rFonts w:ascii="Arial" w:eastAsia="Arial" w:hAnsi="Arial"/>
                      <w:color w:val="000000"/>
                    </w:rPr>
                    <w:t>ectrochemical Treatment: A New Method for the Treatment of Neuropathies and Neuropathic Pain, September 5, 2018</w:t>
                  </w:r>
                </w:p>
                <w:p w14:paraId="0B2B5534" w14:textId="77777777" w:rsidR="00C765D5" w:rsidRDefault="005C2117">
                  <w:pPr>
                    <w:spacing w:before="251" w:line="254" w:lineRule="exact"/>
                    <w:ind w:left="432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22) (Invited) Faculty, Pain Week, Sept 2018. Las Vegas, NV; Presented “Clinical Applications of Electronic Signal Treatment and the Combined Ele</w:t>
                  </w:r>
                  <w:r>
                    <w:rPr>
                      <w:rFonts w:ascii="Arial" w:eastAsia="Arial" w:hAnsi="Arial"/>
                      <w:color w:val="000000"/>
                    </w:rPr>
                    <w:t>ctrochemical Treatment: A New Method for the Treatment of Neuropathies and Neuropathic Pain, September 8, 2018</w:t>
                  </w:r>
                </w:p>
                <w:p w14:paraId="0B2B5535" w14:textId="77777777" w:rsidR="00C765D5" w:rsidRDefault="005C2117">
                  <w:pPr>
                    <w:spacing w:before="224" w:after="544" w:line="290" w:lineRule="exact"/>
                    <w:ind w:left="432" w:right="504" w:hanging="360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23)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Invited Presentation, Western Regional Advanced Practice Nurse’s Network: </w:t>
                  </w:r>
                  <w:r>
                    <w:rPr>
                      <w:rFonts w:ascii="Arial" w:eastAsia="Arial" w:hAnsi="Arial"/>
                      <w:color w:val="000000"/>
                    </w:rPr>
                    <w:t>Opioids, Neuropathy treatment and Advanced Pain Management in the office setting, September 15, 2018</w:t>
                  </w:r>
                </w:p>
              </w:txbxContent>
            </v:textbox>
            <w10:wrap type="square" anchorx="page" anchory="page"/>
          </v:shape>
        </w:pict>
      </w:r>
      <w:r>
        <w:pict w14:anchorId="0B2B54CD">
          <v:shape id="_x0000_s1030" type="#_x0000_t202" style="position:absolute;margin-left:532.5pt;margin-top:744.95pt;width:10pt;height:12.05pt;z-index:-251657216;mso-wrap-distance-left:0;mso-wrap-distance-right:0;mso-position-horizontal-relative:page;mso-position-vertical-relative:page" filled="f" stroked="f">
            <v:textbox inset="0,0,0,0">
              <w:txbxContent>
                <w:p w14:paraId="0B2B5536" w14:textId="77777777" w:rsidR="00C765D5" w:rsidRDefault="005C2117">
                  <w:pPr>
                    <w:spacing w:before="4" w:after="6" w:line="225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</w:p>
    <w:p w14:paraId="0B2B54C1" w14:textId="77777777" w:rsidR="00C765D5" w:rsidRDefault="00C765D5">
      <w:pPr>
        <w:sectPr w:rsidR="00C765D5">
          <w:pgSz w:w="12240" w:h="15840"/>
          <w:pgMar w:top="692" w:right="713" w:bottom="304" w:left="1687" w:header="720" w:footer="720" w:gutter="0"/>
          <w:cols w:space="720"/>
        </w:sectPr>
      </w:pPr>
    </w:p>
    <w:p w14:paraId="0B2B54C2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B2B54CE">
          <v:shape id="_x0000_s1029" type="#_x0000_t202" style="position:absolute;margin-left:83.55pt;margin-top:49pt;width:492pt;height:695.5pt;z-index:-251656192;mso-wrap-distance-left:0;mso-wrap-distance-right:0;mso-position-horizontal-relative:page;mso-position-vertical-relative:page" filled="f" stroked="f">
            <v:textbox inset="0,0,0,0">
              <w:txbxContent>
                <w:p w14:paraId="0B2B5537" w14:textId="77777777" w:rsidR="00C765D5" w:rsidRDefault="005C2117">
                  <w:pPr>
                    <w:spacing w:before="22" w:line="257" w:lineRule="exact"/>
                    <w:ind w:left="504" w:right="129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24) American Association of Sensory Electrodiagnostic Medicine 17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Annual Scientific Conference, Faculty, Philadelphia, PA, Sept 6-7, 2019:</w:t>
                  </w:r>
                </w:p>
                <w:p w14:paraId="0B2B5538" w14:textId="77777777" w:rsidR="00C765D5" w:rsidRDefault="005C2117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1224"/>
                    </w:tabs>
                    <w:spacing w:before="1" w:line="249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The Use of Electrodiagnostic Data to Direct Care &amp; Provide Objective Proof of Benefit</w:t>
                  </w:r>
                </w:p>
                <w:p w14:paraId="0B2B5539" w14:textId="77777777" w:rsidR="00C765D5" w:rsidRDefault="005C2117">
                  <w:pPr>
                    <w:numPr>
                      <w:ilvl w:val="0"/>
                      <w:numId w:val="4"/>
                    </w:numPr>
                    <w:tabs>
                      <w:tab w:val="clear" w:pos="360"/>
                      <w:tab w:val="left" w:pos="1224"/>
                    </w:tabs>
                    <w:spacing w:line="254" w:lineRule="exact"/>
                    <w:ind w:left="1224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The Future of Energy Medicine in the Treatment of Chronic Pain: My clinic Model as an emerging w</w:t>
                  </w:r>
                  <w:r>
                    <w:rPr>
                      <w:rFonts w:ascii="Arial" w:eastAsia="Arial" w:hAnsi="Arial"/>
                      <w:color w:val="000000"/>
                    </w:rPr>
                    <w:t>orldwide standard</w:t>
                  </w:r>
                </w:p>
                <w:p w14:paraId="0B2B553A" w14:textId="77777777" w:rsidR="00C765D5" w:rsidRDefault="005C2117">
                  <w:pPr>
                    <w:spacing w:before="740" w:line="251" w:lineRule="exact"/>
                    <w:ind w:left="504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Publications/Conference Posters</w:t>
                  </w:r>
                </w:p>
                <w:p w14:paraId="0B2B553B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181" w:line="254" w:lineRule="exact"/>
                    <w:ind w:left="504" w:righ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Odell, RH, Sorgnard, RE. May HU (2006). Electroanalgesic Nerve Block: Theory &amp; Case Reports; Practical Pain Management (2006) 11 (6): 52-68</w:t>
                  </w:r>
                </w:p>
                <w:p w14:paraId="0B2B553C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06" w:line="298" w:lineRule="exact"/>
                    <w:ind w:left="504" w:right="165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Odell, RH, Sorgnard, RE. (2008). Anti-Inflammatory Effects of Elec</w:t>
                  </w:r>
                  <w:r>
                    <w:rPr>
                      <w:rFonts w:ascii="Arial" w:eastAsia="Arial" w:hAnsi="Arial"/>
                      <w:color w:val="000000"/>
                    </w:rPr>
                    <w:t>tronic Signal Treatment. Pain Physician: 11: p.891-907.</w:t>
                  </w:r>
                </w:p>
                <w:p w14:paraId="0B2B553D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304" w:line="297" w:lineRule="exact"/>
                    <w:ind w:left="504" w:right="129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Woessner JW (2008) Electric Nerve Blocks, Poster Presentation to International Spine Intervention Society (now SIS) Annual Conference, Las Vegas, July 2008</w:t>
                  </w:r>
                </w:p>
                <w:p w14:paraId="0B2B553E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37" w:line="297" w:lineRule="exact"/>
                    <w:ind w:left="504" w:righ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Sorgnard, RE (2011). “New Technique Combines Electrical Currents and Local Anest</w:t>
                  </w:r>
                  <w:r>
                    <w:rPr>
                      <w:rFonts w:ascii="Arial" w:eastAsia="Arial" w:hAnsi="Arial"/>
                      <w:color w:val="000000"/>
                    </w:rPr>
                    <w:t>hetic for Pain Management” Practical Pain Management: June 2011, p.52-68.</w:t>
                  </w:r>
                </w:p>
                <w:p w14:paraId="0B2B553F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79" w:line="250" w:lineRule="exact"/>
                    <w:ind w:left="504" w:right="504" w:hanging="360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Poster presentation: Cernak C, Odell R, Marriott 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Silvani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 B; Combination Electrochemical Therapy (CET) to treat patients with diabetic neuropathy; American Society of Regional Anesthesia 35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vertAlign w:val="superscript"/>
                    </w:rPr>
                    <w:t>th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 Annual Meeting &amp; Workshops, Toronto, CA, April 2010</w:t>
                  </w:r>
                </w:p>
                <w:p w14:paraId="0B2B5540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60" w:line="252" w:lineRule="exact"/>
                    <w:ind w:left="504" w:right="21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Poster pre</w:t>
                  </w:r>
                  <w:r>
                    <w:rPr>
                      <w:rFonts w:ascii="Arial" w:eastAsia="Arial" w:hAnsi="Arial"/>
                      <w:color w:val="000000"/>
                    </w:rPr>
                    <w:t>sentation: Odell R, Carney P, Sorgnard R. The Combination Electrochemical Block in the Treatment of Peripheral Neuropathy: Preliminary Results; World Institute of Pain 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th </w:t>
                  </w:r>
                  <w:r>
                    <w:rPr>
                      <w:rFonts w:ascii="Arial" w:eastAsia="Arial" w:hAnsi="Arial"/>
                      <w:color w:val="000000"/>
                    </w:rPr>
                    <w:t>World Congress, Miami, FL, February 2012</w:t>
                  </w:r>
                </w:p>
                <w:p w14:paraId="0B2B5541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05" w:line="290" w:lineRule="exact"/>
                    <w:ind w:left="504" w:right="93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Cernak C, Odell RH, Carney PM. (2014) “Can </w:t>
                  </w:r>
                  <w:r>
                    <w:rPr>
                      <w:rFonts w:ascii="Arial" w:eastAsia="Arial" w:hAnsi="Arial"/>
                      <w:color w:val="000000"/>
                    </w:rPr>
                    <w:t>Combined Electrochemical Treatment Have an Impact for Diabetic Peripheral Neuropathy?” Invited Editorial, Podiatry Today (July 2014): 27 (7)</w:t>
                  </w:r>
                </w:p>
                <w:p w14:paraId="0B2B5542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65" w:line="254" w:lineRule="exact"/>
                    <w:ind w:left="504" w:right="144" w:hanging="360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Poster presentation: Odell R, Sorgnard R. Combination Electrochemical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Treatent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 xml:space="preserve"> Mechanisms of Action; American Acade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my of Pain Management, Phoenix, AZ, September 2014</w:t>
                  </w:r>
                </w:p>
                <w:p w14:paraId="0B2B5543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57" w:line="252" w:lineRule="exact"/>
                    <w:ind w:left="504" w:right="14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Poster Presentation: Odell R, Sorgnard R. Electronic Signal Treatment can restore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peronmeal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function in patients with foot drop; American Society of Regional Anesthesia, Las Vegas, NV; May 2015</w:t>
                  </w:r>
                </w:p>
                <w:p w14:paraId="0B2B5544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265" w:line="292" w:lineRule="exact"/>
                    <w:ind w:left="504" w:right="1512" w:hanging="360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Odell RH, Sorgnard RE, Carney P, Milne RD. (2015) “Combined El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ectrochemical Treatment for Peripheral Neuropathy” Prac Pain Mgment October 2015: 47-56.</w:t>
                  </w:r>
                </w:p>
                <w:p w14:paraId="0B2B5545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307" w:line="298" w:lineRule="exact"/>
                    <w:ind w:left="504" w:right="86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Sorgnard RE, Milne R, Cary RM. Mitigating Phantom-Limb Pain with Electric Cell Signaling – A Case Report, Prac Pain Mgment May 2015.</w:t>
                  </w:r>
                </w:p>
                <w:p w14:paraId="0B2B5546" w14:textId="77777777" w:rsidR="00C765D5" w:rsidRDefault="005C2117"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left" w:pos="504"/>
                    </w:tabs>
                    <w:spacing w:before="343" w:after="53" w:line="252" w:lineRule="exact"/>
                    <w:ind w:left="504" w:righ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Cernak C, Larsen EM, Ode</w:t>
                  </w:r>
                  <w:r>
                    <w:rPr>
                      <w:rFonts w:ascii="Arial" w:eastAsia="Arial" w:hAnsi="Arial"/>
                      <w:color w:val="000000"/>
                    </w:rPr>
                    <w:t>ll RH (2015): “Mitigating Some Guesswork in Treating Neuropathic Pain” Invited Editorial, Podiatry Today (Diabetes Watch); 28 (6): 16-19, June 2015;</w:t>
                  </w:r>
                  <w:hyperlink r:id="rId9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 xml:space="preserve"> www.podiatrytoday.com</w:t>
                    </w:r>
                  </w:hyperlink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0B2B54CF">
          <v:shape id="_x0000_s1028" type="#_x0000_t202" style="position:absolute;margin-left:83.55pt;margin-top:744.5pt;width:492pt;height:12.5pt;z-index:-251655168;mso-wrap-distance-left:0;mso-wrap-distance-right:0;mso-position-horizontal-relative:page;mso-position-vertical-relative:page" filled="f" stroked="f">
            <v:textbox inset="0,0,0,0">
              <w:txbxContent>
                <w:p w14:paraId="0B2B5547" w14:textId="77777777" w:rsidR="00C765D5" w:rsidRDefault="005C2117">
                  <w:pPr>
                    <w:spacing w:before="13" w:after="4" w:line="227" w:lineRule="exact"/>
                    <w:ind w:left="9000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</w:p>
    <w:p w14:paraId="0B2B54C3" w14:textId="77777777" w:rsidR="00C765D5" w:rsidRDefault="00C765D5">
      <w:pPr>
        <w:sectPr w:rsidR="00C765D5">
          <w:pgSz w:w="12240" w:h="15840"/>
          <w:pgMar w:top="692" w:right="729" w:bottom="304" w:left="1671" w:header="720" w:footer="720" w:gutter="0"/>
          <w:cols w:space="720"/>
        </w:sectPr>
      </w:pPr>
    </w:p>
    <w:p w14:paraId="0B2B54C4" w14:textId="77777777" w:rsidR="00C765D5" w:rsidRDefault="005C211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0B2B54D0">
          <v:shape id="_x0000_s1027" type="#_x0000_t202" style="position:absolute;margin-left:90.25pt;margin-top:63pt;width:450pt;height:681.5pt;z-index:-251654144;mso-wrap-distance-left:0;mso-wrap-distance-right:0;mso-position-horizontal-relative:page;mso-position-vertical-relative:page" filled="f" stroked="f">
            <v:textbox inset="0,0,0,0">
              <w:txbxContent>
                <w:p w14:paraId="0B2B5548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13" w:line="252" w:lineRule="exact"/>
                    <w:ind w:left="360" w:right="216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Sorgnard RE (2015), Electronic Signal Treatment Can Restore Peroneal Nerve Function in Patients with Foot Drop Poster Presentation ASRA Las Vegas May 2015</w:t>
                  </w:r>
                </w:p>
                <w:p w14:paraId="0B2B5549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20" w:line="293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Carney PM, Odell RH et al (2015) Quantum Mechanics Regenerates Nerves Destroyed by Neuropat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hy,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NeuPSIG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Conference, Nice, FR May 2015</w:t>
                  </w:r>
                </w:p>
                <w:p w14:paraId="0B2B554A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51" w:line="297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Carney P (2016) “Reclaiming the Art of Medicine: Prospective &amp; Case Studies in the Treatment of Neuropathic and Myofascial Pain” Poster Presentation, World Institute of Pain World Congress, New York, June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2016</w:t>
                  </w:r>
                </w:p>
                <w:p w14:paraId="0B2B554B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73" w:line="290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Cernak C, Odell RH (2016) A Paradigm Shift: Combined Electrochemical Treatment for Neuropathic and Other Refractory Pain Syndromes,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PainWeek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Journal 4 (3), 3</w:t>
                  </w:r>
                  <w:r>
                    <w:rPr>
                      <w:rFonts w:ascii="Arial" w:eastAsia="Arial" w:hAnsi="Arial"/>
                      <w:color w:val="000000"/>
                      <w:vertAlign w:val="superscript"/>
                    </w:rPr>
                    <w:t>rd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Quarter 2016</w:t>
                  </w:r>
                </w:p>
                <w:p w14:paraId="0B2B554C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63" w:line="290" w:lineRule="exact"/>
                    <w:ind w:left="360" w:right="288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Chaya Z. (2016) Clinical Outcomes Utilizing the Combined Electroche</w:t>
                  </w:r>
                  <w:r>
                    <w:rPr>
                      <w:rFonts w:ascii="Arial" w:eastAsia="Arial" w:hAnsi="Arial"/>
                      <w:color w:val="000000"/>
                    </w:rPr>
                    <w:t>mical Treatment for Peripheral Neuropathy: A Retrospective Study from a Western Clinic. (2016) Gavin J. of Anes: Vol. 2016:1</w:t>
                  </w:r>
                </w:p>
                <w:p w14:paraId="0B2B554D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60" w:line="292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Carney PM, Odell RH et al (2016) Successful Opioid Reduction when Treating Pain by Using Electric Cell Signaling, Midwest Pain Soci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ety Conference, Chicago, October 2016</w:t>
                  </w:r>
                </w:p>
                <w:p w14:paraId="0B2B554E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239" w:line="290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Carney PM, Sorgnard RE, Odell RH (2017), Electric Cell Signaling of Nerves Reduces the Need for Opiates, AAPM 2017 Annual Meeting Abstracts Poster 100, Pain Medicine 2017, 18:569</w:t>
                  </w:r>
                </w:p>
                <w:p w14:paraId="0B2B554F" w14:textId="77777777" w:rsidR="00C765D5" w:rsidRDefault="005C2117">
                  <w:pPr>
                    <w:numPr>
                      <w:ilvl w:val="0"/>
                      <w:numId w:val="6"/>
                    </w:numPr>
                    <w:spacing w:before="316" w:line="290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Odell RH, Carney (2017), Regenerating Nerves Damaged or Destroyed by Neuropathy, AAPM 2017 Annual Meeting Abstracts Poster L106, Pain Medicine 2017. (Nerve regrowth)</w:t>
                  </w:r>
                </w:p>
                <w:p w14:paraId="0B2B5550" w14:textId="37DC2435" w:rsidR="00C765D5" w:rsidRDefault="005C2117">
                  <w:pPr>
                    <w:numPr>
                      <w:ilvl w:val="0"/>
                      <w:numId w:val="6"/>
                    </w:numPr>
                    <w:spacing w:before="239" w:after="4388" w:line="290" w:lineRule="exact"/>
                    <w:ind w:left="360" w:right="72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Carney PM, Odell RH; Poster Presentation: Regenerating Nerve Provides Effective &amp; Safe Rel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ief of Neuropathic Pain at an Average of 32 Months Post Treatment; presented at World </w:t>
                  </w:r>
                  <w:r w:rsidR="003649E7">
                    <w:rPr>
                      <w:rFonts w:ascii="Arial" w:eastAsia="Arial" w:hAnsi="Arial"/>
                      <w:color w:val="000000"/>
                    </w:rPr>
                    <w:t>Institute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of Pain Dublin Conference, May 2018</w:t>
                  </w:r>
                </w:p>
              </w:txbxContent>
            </v:textbox>
            <w10:wrap type="square" anchorx="page" anchory="page"/>
          </v:shape>
        </w:pict>
      </w:r>
      <w:r>
        <w:pict w14:anchorId="0B2B54D1">
          <v:shape id="_x0000_s1026" type="#_x0000_t202" style="position:absolute;margin-left:531.6pt;margin-top:744.5pt;width:11.75pt;height:12.05pt;z-index:-251653120;mso-wrap-distance-left:0;mso-wrap-distance-right:0;mso-position-horizontal-relative:page;mso-position-vertical-relative:page" filled="f" stroked="f">
            <v:textbox inset="0,0,0,0">
              <w:txbxContent>
                <w:p w14:paraId="0B2B5551" w14:textId="77777777" w:rsidR="00C765D5" w:rsidRDefault="005C2117">
                  <w:pPr>
                    <w:spacing w:before="13" w:line="217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</w:p>
    <w:sectPr w:rsidR="00C765D5">
      <w:pgSz w:w="12240" w:h="15840"/>
      <w:pgMar w:top="972" w:right="1373" w:bottom="313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B5"/>
    <w:multiLevelType w:val="multilevel"/>
    <w:tmpl w:val="5C6C01BE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93CF6"/>
    <w:multiLevelType w:val="multilevel"/>
    <w:tmpl w:val="C9B80BC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D6F69"/>
    <w:multiLevelType w:val="multilevel"/>
    <w:tmpl w:val="A8AA187C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6F3631"/>
    <w:multiLevelType w:val="multilevel"/>
    <w:tmpl w:val="83A6E512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F24EF"/>
    <w:multiLevelType w:val="multilevel"/>
    <w:tmpl w:val="3EE06956"/>
    <w:lvl w:ilvl="0">
      <w:start w:val="13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57C74"/>
    <w:multiLevelType w:val="multilevel"/>
    <w:tmpl w:val="9AFEA91A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3076604">
    <w:abstractNumId w:val="2"/>
  </w:num>
  <w:num w:numId="2" w16cid:durableId="702752919">
    <w:abstractNumId w:val="5"/>
  </w:num>
  <w:num w:numId="3" w16cid:durableId="895165955">
    <w:abstractNumId w:val="3"/>
  </w:num>
  <w:num w:numId="4" w16cid:durableId="1106266157">
    <w:abstractNumId w:val="1"/>
  </w:num>
  <w:num w:numId="5" w16cid:durableId="1600022734">
    <w:abstractNumId w:val="0"/>
  </w:num>
  <w:num w:numId="6" w16cid:durableId="1813332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5D5"/>
    <w:rsid w:val="000A26EB"/>
    <w:rsid w:val="000E75F0"/>
    <w:rsid w:val="00150978"/>
    <w:rsid w:val="00172F95"/>
    <w:rsid w:val="001929D6"/>
    <w:rsid w:val="002121E7"/>
    <w:rsid w:val="00255BAB"/>
    <w:rsid w:val="00276771"/>
    <w:rsid w:val="00315F89"/>
    <w:rsid w:val="003649E7"/>
    <w:rsid w:val="00391E18"/>
    <w:rsid w:val="003B0839"/>
    <w:rsid w:val="00402B0E"/>
    <w:rsid w:val="00443932"/>
    <w:rsid w:val="005024A6"/>
    <w:rsid w:val="00510167"/>
    <w:rsid w:val="005520A0"/>
    <w:rsid w:val="0059456C"/>
    <w:rsid w:val="005B474C"/>
    <w:rsid w:val="005C2117"/>
    <w:rsid w:val="00723F5F"/>
    <w:rsid w:val="0078376F"/>
    <w:rsid w:val="007A759B"/>
    <w:rsid w:val="007C284F"/>
    <w:rsid w:val="008435DC"/>
    <w:rsid w:val="00896B16"/>
    <w:rsid w:val="00AA21FC"/>
    <w:rsid w:val="00B46EBF"/>
    <w:rsid w:val="00B530B7"/>
    <w:rsid w:val="00B67526"/>
    <w:rsid w:val="00BD2047"/>
    <w:rsid w:val="00BE7494"/>
    <w:rsid w:val="00C15BB8"/>
    <w:rsid w:val="00C765D5"/>
    <w:rsid w:val="00CA5BF3"/>
    <w:rsid w:val="00CB4981"/>
    <w:rsid w:val="00D75564"/>
    <w:rsid w:val="00E10E4D"/>
    <w:rsid w:val="00E80DB2"/>
    <w:rsid w:val="00F232DA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B2B54BA"/>
  <w15:docId w15:val="{313EFCDF-6320-42F8-8EF5-606EE5C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ertodellmdph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vpainrelief.com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neuropath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dell@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iatrytoda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Odell</cp:lastModifiedBy>
  <cp:revision>3</cp:revision>
  <dcterms:created xsi:type="dcterms:W3CDTF">2022-05-08T15:50:00Z</dcterms:created>
  <dcterms:modified xsi:type="dcterms:W3CDTF">2022-05-08T15:51:00Z</dcterms:modified>
</cp:coreProperties>
</file>